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449" w:rsidRPr="00657449" w:rsidRDefault="00657449" w:rsidP="0065744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57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Заглавие </w:t>
      </w:r>
    </w:p>
    <w:p w:rsidR="00657449" w:rsidRPr="00D7289E" w:rsidRDefault="00657449" w:rsidP="006574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</w:rPr>
        <w:t>(шрифт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Times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Roman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получер,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</w:rPr>
        <w:t>14 пункта,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центрирано)</w:t>
      </w:r>
    </w:p>
    <w:p w:rsidR="00657449" w:rsidRPr="00D7289E" w:rsidRDefault="00657449" w:rsidP="0065744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6F1D88" w:rsidRPr="00D7289E" w:rsidRDefault="006F1D88" w:rsidP="0065744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932C3B" w:rsidRPr="00D7289E" w:rsidRDefault="00932C3B" w:rsidP="00873A8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728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Име ФАМИЛИЯ</w:t>
      </w:r>
      <w:r w:rsidRPr="00D728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 </w:t>
      </w:r>
    </w:p>
    <w:p w:rsidR="00932C3B" w:rsidRPr="00D7289E" w:rsidRDefault="00932C3B" w:rsidP="00873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</w:rPr>
        <w:t>(шрифт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Times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Roman</w:t>
      </w:r>
      <w:r w:rsidR="000A3D06" w:rsidRPr="00D7289E">
        <w:rPr>
          <w:rFonts w:ascii="Times New Roman" w:eastAsia="Times New Roman" w:hAnsi="Times New Roman" w:cs="Times New Roman"/>
          <w:color w:val="000000"/>
          <w:sz w:val="24"/>
          <w:szCs w:val="24"/>
        </w:rPr>
        <w:t>, 12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пункта,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7289E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центрирано)</w:t>
      </w:r>
    </w:p>
    <w:p w:rsidR="00873A84" w:rsidRPr="000A3D06" w:rsidRDefault="00873A84" w:rsidP="00873A8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6F1D88" w:rsidRDefault="006F1D88" w:rsidP="00873A8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B515EB" w:rsidRPr="000A3D06" w:rsidRDefault="00B515EB" w:rsidP="00873A8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6F1D88" w:rsidRPr="000A3D06" w:rsidRDefault="00812069" w:rsidP="000A3D06">
      <w:pPr>
        <w:pStyle w:val="ListParagraph"/>
        <w:numPr>
          <w:ilvl w:val="0"/>
          <w:numId w:val="2"/>
        </w:numPr>
        <w:spacing w:after="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Увод</w:t>
      </w:r>
    </w:p>
    <w:p w:rsidR="00932C3B" w:rsidRPr="000A3D06" w:rsidRDefault="006F1D88" w:rsidP="006F1D88">
      <w:pPr>
        <w:spacing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Приемат се доклади на следните езици: </w:t>
      </w:r>
      <w:r w:rsidRPr="000A3D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български, английски</w:t>
      </w:r>
      <w:r w:rsidRPr="00D721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0A3D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руски</w:t>
      </w:r>
      <w:r w:rsidRPr="000A3D06">
        <w:rPr>
          <w:rFonts w:ascii="Times New Roman" w:eastAsia="Times New Roman" w:hAnsi="Times New Roman" w:cs="Times New Roman"/>
          <w:color w:val="000000"/>
          <w:sz w:val="24"/>
          <w:szCs w:val="24"/>
        </w:rPr>
        <w:t>. Текстовете не трябва да надвишават 12 страници (1800 знака на страница), включително със списъка с цитираната литература. Пълният текст на докладите следва да се изпрати в електронен вариант, записан като</w:t>
      </w:r>
      <w:r w:rsidR="00CB48B3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CB48B3" w:rsidRPr="00CB48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CB48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</w:t>
      </w:r>
      <w:r w:rsidR="00CB48B3" w:rsidRPr="00CB48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="00CB48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docx</w:t>
      </w:r>
      <w:r w:rsidR="00CB48B3" w:rsidRPr="00CB48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B48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0A3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*.pdf, не по-късно от </w:t>
      </w:r>
      <w:r w:rsidRPr="000A3D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февруари 2021 г.</w:t>
      </w:r>
      <w:r w:rsidRPr="000A3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A3D06" w:rsidRDefault="006F1D88" w:rsidP="000A3D06">
      <w:pPr>
        <w:pStyle w:val="ListParagraph"/>
        <w:numPr>
          <w:ilvl w:val="0"/>
          <w:numId w:val="2"/>
        </w:numPr>
        <w:spacing w:after="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0A3D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Оформление</w:t>
      </w:r>
    </w:p>
    <w:p w:rsidR="000A3D06" w:rsidRDefault="000A3D06" w:rsidP="000A3D06">
      <w:pPr>
        <w:pStyle w:val="ListParagraph"/>
        <w:numPr>
          <w:ilvl w:val="1"/>
          <w:numId w:val="3"/>
        </w:numPr>
        <w:spacing w:after="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Шрифтове</w:t>
      </w:r>
    </w:p>
    <w:p w:rsidR="000A3D06" w:rsidRPr="000A3D06" w:rsidRDefault="000A3D06" w:rsidP="000A3D06">
      <w:pPr>
        <w:spacing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D0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Основният шрифт трябва да бъде Times New Roman</w:t>
      </w:r>
      <w:r w:rsidR="00633C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33CC2" w:rsidRPr="00D7289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633C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пункта</w:t>
      </w:r>
      <w:r w:rsidRPr="000A3D06">
        <w:rPr>
          <w:rFonts w:ascii="Times New Roman" w:eastAsia="Times New Roman" w:hAnsi="Times New Roman" w:cs="Times New Roman"/>
          <w:color w:val="000000"/>
          <w:sz w:val="24"/>
          <w:szCs w:val="24"/>
        </w:rPr>
        <w:t>. Ако в текста са използвани шрифтове, различни от Times New Roman, те също трябва да бъдат изпратени. Моля Ви, използвайте САМО Unicode шрифтове.</w:t>
      </w:r>
    </w:p>
    <w:p w:rsidR="000A3D06" w:rsidRDefault="000A3D06" w:rsidP="000A3D06">
      <w:pPr>
        <w:pStyle w:val="ListParagraph"/>
        <w:numPr>
          <w:ilvl w:val="1"/>
          <w:numId w:val="3"/>
        </w:numPr>
        <w:spacing w:after="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Текст</w:t>
      </w:r>
    </w:p>
    <w:p w:rsidR="00B515EB" w:rsidRPr="00633CC2" w:rsidRDefault="00B515EB" w:rsidP="00B515EB">
      <w:pPr>
        <w:spacing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5EB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Оставете 3 празни 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между името на автора и</w:t>
      </w:r>
      <w:r w:rsidRPr="00B51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текста.</w:t>
      </w:r>
      <w:r w:rsidR="00CB7A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15EB" w:rsidRPr="0070275D" w:rsidRDefault="0070275D" w:rsidP="0070275D">
      <w:pPr>
        <w:pStyle w:val="ListParagraph"/>
        <w:numPr>
          <w:ilvl w:val="1"/>
          <w:numId w:val="3"/>
        </w:numPr>
        <w:spacing w:after="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Таблици и графики</w:t>
      </w:r>
    </w:p>
    <w:p w:rsidR="000A3D06" w:rsidRDefault="0070275D" w:rsidP="000A3D06">
      <w:pPr>
        <w:spacing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употреба на графики, таблици и илюстрации вътре в текста те трябва да бъдат номерирани и включени в изложението там, където се споменават за първи път, а не в края на текста.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61D38" w:rsidRDefault="00461D38" w:rsidP="00732278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0275D">
        <w:rPr>
          <w:rFonts w:ascii="Times New Roman" w:eastAsia="Times New Roman" w:hAnsi="Times New Roman" w:cs="Times New Roman"/>
          <w:noProof/>
          <w:color w:val="000000"/>
          <w:lang w:val="en-US"/>
        </w:rPr>
        <w:drawing>
          <wp:inline distT="0" distB="0" distL="0" distR="0" wp14:anchorId="0BB1A231" wp14:editId="38A7E98C">
            <wp:extent cx="3596640" cy="187134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1D38" w:rsidRDefault="00461D38" w:rsidP="00461D38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</w:t>
      </w:r>
    </w:p>
    <w:p w:rsidR="00D51932" w:rsidRPr="00461D38" w:rsidRDefault="00D51932" w:rsidP="00461D38">
      <w:pPr>
        <w:spacing w:after="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275D" w:rsidRPr="0070275D" w:rsidRDefault="0070275D" w:rsidP="0070275D">
      <w:pPr>
        <w:pStyle w:val="ListParagraph"/>
        <w:numPr>
          <w:ilvl w:val="1"/>
          <w:numId w:val="3"/>
        </w:numPr>
        <w:spacing w:after="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02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Бележки под линия</w:t>
      </w:r>
    </w:p>
    <w:p w:rsidR="0070275D" w:rsidRDefault="0070275D" w:rsidP="0070275D">
      <w:pPr>
        <w:spacing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 се използват бележки по</w:t>
      </w:r>
      <w:r w:rsidR="007960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 линия, а не в  края на текста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796091" w:rsidRPr="000A3D06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</w:rPr>
        <w:footnoteReference w:id="1"/>
      </w:r>
    </w:p>
    <w:p w:rsidR="0070275D" w:rsidRPr="0070275D" w:rsidRDefault="00706F13" w:rsidP="0070275D">
      <w:pPr>
        <w:pStyle w:val="ListParagraph"/>
        <w:numPr>
          <w:ilvl w:val="1"/>
          <w:numId w:val="3"/>
        </w:numPr>
        <w:spacing w:beforeLines="80" w:before="192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r w:rsidR="0070275D" w:rsidRPr="00702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Цитиране вътре в текста</w:t>
      </w:r>
    </w:p>
    <w:p w:rsidR="0070275D" w:rsidRPr="0070275D" w:rsidRDefault="0070275D" w:rsidP="0070275D">
      <w:pPr>
        <w:spacing w:beforeLines="80" w:before="19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02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NB</w:t>
      </w:r>
      <w:r w:rsidRPr="00702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!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</w:rPr>
        <w:t>Моля, не използвайте бележки под линия за цитиране!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</w:rPr>
        <w:t>Използвайте фамилното име на автора и година</w:t>
      </w:r>
      <w:r w:rsidR="00851C9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публикацията в кръгли скоби</w:t>
      </w:r>
      <w:r w:rsidR="00851C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70275D" w:rsidRPr="00EC03B7" w:rsidRDefault="0070275D" w:rsidP="00EC03B7">
      <w:pPr>
        <w:pStyle w:val="ListParagraph"/>
        <w:numPr>
          <w:ilvl w:val="2"/>
          <w:numId w:val="3"/>
        </w:numPr>
        <w:spacing w:beforeLines="80" w:before="192" w:after="0" w:line="240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C03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цитиране на публикации на латиница</w:t>
      </w:r>
    </w:p>
    <w:p w:rsidR="0070275D" w:rsidRPr="0070275D" w:rsidRDefault="0070275D" w:rsidP="0070275D">
      <w:pPr>
        <w:spacing w:beforeLines="80" w:before="19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70275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Цитиране на цяло произведение</w:t>
      </w:r>
      <w:r w:rsidRPr="0070275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GB"/>
        </w:rPr>
        <w:t>:</w:t>
      </w:r>
    </w:p>
    <w:p w:rsidR="0070275D" w:rsidRPr="0070275D" w:rsidRDefault="0070275D" w:rsidP="0070275D">
      <w:pPr>
        <w:spacing w:beforeLines="80" w:before="19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One such example is Dan Dana’s analysis of the heritage of Zalmoxis (Dana 2008).</w:t>
      </w:r>
    </w:p>
    <w:p w:rsidR="0070275D" w:rsidRPr="0070275D" w:rsidRDefault="0070275D" w:rsidP="0070275D">
      <w:pPr>
        <w:spacing w:beforeLines="80" w:before="19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70275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Цитиране на определена страница</w:t>
      </w:r>
      <w:r w:rsidRPr="0070275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:</w:t>
      </w:r>
    </w:p>
    <w:p w:rsidR="0070275D" w:rsidRPr="00461D38" w:rsidRDefault="0070275D" w:rsidP="0070275D">
      <w:pPr>
        <w:spacing w:beforeLines="80" w:before="19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</w:t>
      </w:r>
      <w:r w:rsidRPr="00461D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deverbative</w:t>
      </w:r>
      <w:r w:rsidRPr="00461D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noun</w:t>
      </w:r>
      <w:r w:rsidRPr="00461D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… (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Hamp</w:t>
      </w:r>
      <w:r w:rsidR="00E954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1982: 165 </w:t>
      </w:r>
      <w:r w:rsidR="00E95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– </w:t>
      </w:r>
      <w:r w:rsidRPr="00461D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166; 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Markey</w:t>
      </w:r>
      <w:r w:rsidRPr="00461D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1985: 209).</w:t>
      </w:r>
    </w:p>
    <w:p w:rsidR="0070275D" w:rsidRPr="0070275D" w:rsidRDefault="0070275D" w:rsidP="0070275D">
      <w:pPr>
        <w:spacing w:beforeLines="80" w:before="19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Как правило, чем выше мотивирована супплетивная форма, тем больше шансов она имеет на сохранение (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Dressler</w:t>
      </w:r>
      <w:r w:rsidR="005B24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1986: 41 – 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44).</w:t>
      </w:r>
    </w:p>
    <w:p w:rsidR="0070275D" w:rsidRPr="0070275D" w:rsidRDefault="0070275D" w:rsidP="0070275D">
      <w:pPr>
        <w:spacing w:beforeLines="80" w:before="19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70275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Когато името на автора е споменато в изречение от текста:</w:t>
      </w:r>
    </w:p>
    <w:p w:rsidR="0070275D" w:rsidRPr="0070275D" w:rsidRDefault="0070275D" w:rsidP="0070275D">
      <w:pPr>
        <w:spacing w:beforeLines="80" w:before="19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Понятие было введено одним из главных теоретиков данной теории – В. У. Вурцелем (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Wurzel</w:t>
      </w:r>
      <w:r w:rsidR="005B24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1989: 70 – 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111).</w:t>
      </w:r>
    </w:p>
    <w:p w:rsidR="009252DA" w:rsidRPr="00EC03B7" w:rsidRDefault="0070275D" w:rsidP="00EC03B7">
      <w:pPr>
        <w:pStyle w:val="ListParagraph"/>
        <w:numPr>
          <w:ilvl w:val="2"/>
          <w:numId w:val="3"/>
        </w:numPr>
        <w:spacing w:beforeLines="80" w:before="192" w:after="0" w:line="240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03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цитиране на публикации на кирилица</w:t>
      </w:r>
      <w:r w:rsidR="009252DA" w:rsidRPr="00EC03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EC03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гръцки език </w:t>
      </w:r>
      <w:r w:rsidR="009252DA" w:rsidRPr="00EC03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или друга писмена система</w:t>
      </w:r>
    </w:p>
    <w:p w:rsidR="009252DA" w:rsidRPr="009252DA" w:rsidRDefault="009252DA" w:rsidP="009252DA">
      <w:pPr>
        <w:spacing w:beforeLines="80" w:before="19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5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NB</w:t>
      </w:r>
      <w:r w:rsidRPr="00925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!</w:t>
      </w:r>
      <w:r w:rsidRPr="009252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252DA">
        <w:rPr>
          <w:rFonts w:ascii="Times New Roman" w:eastAsia="Times New Roman" w:hAnsi="Times New Roman" w:cs="Times New Roman"/>
          <w:color w:val="000000"/>
          <w:sz w:val="24"/>
          <w:szCs w:val="24"/>
        </w:rPr>
        <w:t>При транслитериран</w:t>
      </w:r>
      <w:r w:rsidR="005B2483">
        <w:rPr>
          <w:rFonts w:ascii="Times New Roman" w:eastAsia="Times New Roman" w:hAnsi="Times New Roman" w:cs="Times New Roman"/>
          <w:color w:val="000000"/>
          <w:sz w:val="24"/>
          <w:szCs w:val="24"/>
        </w:rPr>
        <w:t>е на кирилица или гръцка азбука</w:t>
      </w:r>
      <w:r w:rsidRPr="00925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спазвайте правилата за транслитерация, утвърдени от съответната държава, напр. българските имена и заглавия следва да се транслитерират според Закона за</w:t>
      </w:r>
      <w:r w:rsidR="005B2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транслитерация на Република</w:t>
      </w:r>
      <w:r w:rsidRPr="00925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България.</w:t>
      </w:r>
    </w:p>
    <w:p w:rsidR="0070275D" w:rsidRPr="0070275D" w:rsidRDefault="0070275D" w:rsidP="0070275D">
      <w:pPr>
        <w:spacing w:beforeLines="80" w:before="19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0275D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Both languages shared the devoicing of the PIE glottalic stops (Дуриданов / Duridanov 1976: 101).</w:t>
      </w:r>
    </w:p>
    <w:p w:rsidR="0070275D" w:rsidRPr="0070275D" w:rsidRDefault="0070275D" w:rsidP="0070275D">
      <w:pPr>
        <w:spacing w:beforeLines="80" w:before="19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0275D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These are the object of detailed analyses in his numerous and interrelated publications (Дуличенко / Dulichenko 1981).</w:t>
      </w:r>
    </w:p>
    <w:p w:rsidR="0070275D" w:rsidRPr="0070275D" w:rsidRDefault="0070275D" w:rsidP="0070275D">
      <w:pPr>
        <w:spacing w:beforeLines="80" w:before="19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0275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Касаткин проанализировал особенности говора с. Татарица (Касаткин / </w:t>
      </w:r>
      <w:r w:rsidRPr="0070275D">
        <w:rPr>
          <w:rFonts w:ascii="Times New Roman" w:eastAsia="Times New Roman" w:hAnsi="Times New Roman" w:cs="Times New Roman"/>
          <w:color w:val="00000A"/>
          <w:sz w:val="24"/>
          <w:szCs w:val="24"/>
          <w:lang w:val="en-US"/>
        </w:rPr>
        <w:t>Kasatkin</w:t>
      </w:r>
      <w:r w:rsidRPr="0070275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2008).</w:t>
      </w:r>
    </w:p>
    <w:p w:rsidR="0070275D" w:rsidRPr="00EC03B7" w:rsidRDefault="0070275D" w:rsidP="00C31ABE">
      <w:pPr>
        <w:pStyle w:val="ListParagraph"/>
        <w:numPr>
          <w:ilvl w:val="2"/>
          <w:numId w:val="3"/>
        </w:numPr>
        <w:spacing w:beforeLines="80" w:before="192"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C0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Цитиране н</w:t>
      </w:r>
      <w:r w:rsidR="00EC03B7" w:rsidRPr="00EC0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електронни източници в текста</w:t>
      </w:r>
    </w:p>
    <w:p w:rsidR="00EC03B7" w:rsidRDefault="0070275D" w:rsidP="00C31ABE">
      <w:pPr>
        <w:spacing w:beforeLines="80" w:before="192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NB</w:t>
      </w:r>
      <w:r w:rsidRPr="00702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!</w:t>
      </w:r>
      <w:r w:rsidRPr="00702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</w:rPr>
        <w:t>Цитирайте електронни страници в текста по начина, по който се цитира всеки друг източник, като използвате името на автора и датата в скоби.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</w:rPr>
        <w:t>Ако авторът е неизвестен, използвайте заглавиет</w:t>
      </w:r>
      <w:r w:rsidR="00521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и датата (при дълги заглавия 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изпишете </w:t>
      </w:r>
      <w:r w:rsidR="0052133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 първите няколко думи</w:t>
      </w:r>
      <w:r w:rsidRPr="0070275D">
        <w:rPr>
          <w:rFonts w:ascii="Times New Roman" w:eastAsia="Times New Roman" w:hAnsi="Times New Roman" w:cs="Times New Roman"/>
          <w:color w:val="000000"/>
          <w:sz w:val="24"/>
          <w:szCs w:val="24"/>
        </w:rPr>
        <w:t>). На всяко цитиране на електронен източник трябва да отговаря съответната статия и в списъка с ци</w:t>
      </w:r>
      <w:r w:rsidR="00EC03B7">
        <w:rPr>
          <w:rFonts w:ascii="Times New Roman" w:eastAsia="Times New Roman" w:hAnsi="Times New Roman" w:cs="Times New Roman"/>
          <w:color w:val="000000"/>
          <w:sz w:val="24"/>
          <w:szCs w:val="24"/>
        </w:rPr>
        <w:t>тираната литература.</w:t>
      </w:r>
    </w:p>
    <w:p w:rsidR="00D8379D" w:rsidRDefault="00D8379D" w:rsidP="00275107">
      <w:pPr>
        <w:pStyle w:val="ListParagraph"/>
        <w:numPr>
          <w:ilvl w:val="0"/>
          <w:numId w:val="3"/>
        </w:numPr>
        <w:spacing w:before="120" w:after="120" w:line="240" w:lineRule="auto"/>
        <w:ind w:firstLine="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D837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Примери </w:t>
      </w:r>
    </w:p>
    <w:p w:rsidR="00D8379D" w:rsidRPr="00D8379D" w:rsidRDefault="00D8379D" w:rsidP="00D8379D">
      <w:pPr>
        <w:pStyle w:val="ListParagraph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D8379D" w:rsidRPr="00D8379D" w:rsidRDefault="00D8379D" w:rsidP="00D8379D">
      <w:pPr>
        <w:pStyle w:val="ListParagraph"/>
        <w:spacing w:beforeLines="80" w:before="192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79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9C77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авторите се препоръчва, в случай</w:t>
      </w:r>
      <w:r w:rsidRPr="00D8379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 привеждат примери, които не са на латиница, да добавят към тях и правилната им транслитерация на латиница. Приложените транслитерации трябва да бъдат оформени</w:t>
      </w:r>
      <w:r w:rsidR="001305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D8379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както следва: (1) първоначална форма; (2) транслитерирана форма (в италик), например:</w:t>
      </w:r>
    </w:p>
    <w:p w:rsidR="00013E8F" w:rsidRPr="00275107" w:rsidRDefault="00D8379D" w:rsidP="00D8379D">
      <w:pPr>
        <w:pStyle w:val="ListParagraph"/>
        <w:spacing w:beforeLines="80" w:before="192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379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камък (</w:t>
      </w:r>
      <w:r w:rsidRPr="00D837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kamak</w:t>
      </w:r>
      <w:r w:rsidRPr="00D8379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2751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2C3B" w:rsidRPr="00D8379D" w:rsidRDefault="00932C3B" w:rsidP="00932C3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</w:rPr>
        <w:t>БЛАГОДАРНОСТИ</w:t>
      </w:r>
    </w:p>
    <w:p w:rsidR="00932C3B" w:rsidRPr="00D8379D" w:rsidRDefault="00377B39" w:rsidP="00932C3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шрифт</w:t>
      </w:r>
      <w:r w:rsidR="00932C3B"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932C3B"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Times</w:t>
      </w:r>
      <w:r w:rsidR="00932C3B"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932C3B"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New</w:t>
      </w:r>
      <w:r w:rsidR="00932C3B"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932C3B"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Roman</w:t>
      </w:r>
      <w:r w:rsidR="00932C3B"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="00932C3B"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normal</w:t>
      </w:r>
      <w:r w:rsidR="00932C3B"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10 </w:t>
      </w:r>
      <w:r w:rsidR="00932C3B"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</w:t>
      </w:r>
      <w:r w:rsidR="00932C3B"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., </w:t>
      </w:r>
      <w:r w:rsidR="00932C3B"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justified</w:t>
      </w:r>
    </w:p>
    <w:p w:rsidR="00932C3B" w:rsidRPr="00D8379D" w:rsidRDefault="00932C3B" w:rsidP="00932C3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</w:rPr>
        <w:t>ЦИТИРАНА ЛИТЕРАТУРА</w:t>
      </w:r>
    </w:p>
    <w:p w:rsidR="00932C3B" w:rsidRPr="00D8379D" w:rsidRDefault="00377B39" w:rsidP="00917B9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</w:rPr>
        <w:t>шрифт</w:t>
      </w:r>
      <w:r w:rsidR="00932C3B"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932C3B"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Times</w:t>
      </w:r>
      <w:r w:rsidR="00932C3B"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932C3B"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New</w:t>
      </w:r>
      <w:r w:rsidR="00932C3B"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932C3B"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Roman</w:t>
      </w:r>
      <w:r w:rsidR="00932C3B"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="00932C3B"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normal</w:t>
      </w:r>
      <w:r w:rsidR="00932C3B"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10 </w:t>
      </w:r>
      <w:r w:rsidR="00932C3B"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</w:t>
      </w:r>
      <w:r w:rsidR="00932C3B"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., </w:t>
      </w:r>
      <w:r w:rsidR="00932C3B"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justified</w:t>
      </w:r>
    </w:p>
    <w:p w:rsidR="00813392" w:rsidRPr="00D8379D" w:rsidRDefault="00813392" w:rsidP="00917B9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p w:rsidR="00813392" w:rsidRPr="00813392" w:rsidRDefault="00813392" w:rsidP="00917B9B">
      <w:pPr>
        <w:spacing w:after="8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Списъкът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цитираната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литература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трябва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да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бъде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подреден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по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азбучен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ред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(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латиница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кирилица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гръцка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азбука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),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като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заглавията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изписани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кирилска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и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гръцка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азбука</w:t>
      </w:r>
      <w:r w:rsidR="001305F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,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следва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да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се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дадат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транслитерирани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квадратни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скоби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веднага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след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оригиналния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текст</w:t>
      </w:r>
      <w:r w:rsidRPr="00D8379D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Виж примерите отдолу!</w:t>
      </w:r>
    </w:p>
    <w:p w:rsidR="00813392" w:rsidRPr="00813392" w:rsidRDefault="00813392" w:rsidP="00917B9B">
      <w:pPr>
        <w:spacing w:after="8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E739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NB</w:t>
      </w:r>
      <w:r w:rsidRPr="002E739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!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При транслитерир</w:t>
      </w:r>
      <w:r w:rsidR="001305F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ане на кирилска и гръцка азбука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спазвайте правилата за транслитерация, утвърдени от съответната държава, напр. българските имена и заглавия следва да се транслитерират споре</w:t>
      </w:r>
      <w:r w:rsidR="001305F6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 Закона за транслитерация на Република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България.</w:t>
      </w:r>
    </w:p>
    <w:p w:rsidR="00813392" w:rsidRPr="00813392" w:rsidRDefault="00813392" w:rsidP="0064523A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 w:rsidRPr="0081339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Книги с един автор:</w:t>
      </w:r>
    </w:p>
    <w:p w:rsidR="00813392" w:rsidRPr="00813392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Lewis 2002: Lewis, G. </w:t>
      </w:r>
      <w:r w:rsidRPr="0064523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The Turkish Language Reform: A Catastrophic Success.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New York: Oxford University Press.</w:t>
      </w:r>
    </w:p>
    <w:p w:rsidR="00813392" w:rsidRPr="00813392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Mladenova 2007: Mladenova, O. M. </w:t>
      </w:r>
      <w:r w:rsidRPr="0064523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Definiteness in Bulgarian: Modelling the Processes of Language Change.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Berlin, New York: Mouton de Gruyter. [Trends in Linguistics. Studies and Monographs, 182].</w:t>
      </w:r>
    </w:p>
    <w:p w:rsidR="00813392" w:rsidRPr="00813392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Андрейчин 1942: Андрейчин, Л. 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Основна българска граматика.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София: Хемус. [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Andreychin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1942: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Andreychin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L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Osnovna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balgarska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gramatika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Sofia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: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Hemus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.].</w:t>
      </w:r>
    </w:p>
    <w:p w:rsidR="00813392" w:rsidRPr="00813392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Георгиев 1957: Георгиев, Вл. 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Тракийският език.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София: БАН. [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Georgiev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1957: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Georgiev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Vl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Trakiyskiyat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ezik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Sofia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: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BAN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.].</w:t>
      </w:r>
    </w:p>
    <w:p w:rsidR="00813392" w:rsidRPr="00CC2E03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CC2E0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Книги с повече от един автор:</w:t>
      </w:r>
    </w:p>
    <w:p w:rsidR="00813392" w:rsidRPr="00813392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Thomason &amp; Kaufmann 1991: Thomason, S. &amp; Kaufmann, T. 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Language Contact, Creolization, and Genetic Linguistics.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Berkeley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: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University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of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California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Press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813392" w:rsidRPr="00813392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Килева-Стаменова, Денчева 1997: Килева-Стаменова, Р., Денчева, Е. 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Речник на „неверните приятели на преводача“.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Пловдив: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Lettera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 [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Kileva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Stamenova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Dentscheva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1997: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Kileva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Stamenova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R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Dencheva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Е. 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Rechnik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na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„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nevernite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priyateli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na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prevodacha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“.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Plovdiv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: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Lettera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.].</w:t>
      </w:r>
    </w:p>
    <w:p w:rsidR="00813392" w:rsidRPr="00CC2E03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CC2E0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Когато един автор има повече от една публикация в дадена година:</w:t>
      </w:r>
    </w:p>
    <w:p w:rsidR="00813392" w:rsidRPr="00813392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Георгиев 1957а: Георгиев, Вл. 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Тракийският език.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София: БАН. [Georgiev 1957a: Georgiev, Vl. </w:t>
      </w:r>
      <w:r w:rsidRPr="00CC2E0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Trakiyskiyat ezik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 Sofia: BAN.].</w:t>
      </w:r>
    </w:p>
    <w:p w:rsidR="00813392" w:rsidRPr="00D44ACB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Георгиев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1957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: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Георгиев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Вл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По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въпроса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за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носовите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гласни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съвременния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български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език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. – </w:t>
      </w:r>
      <w:r w:rsidRPr="00461D3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Български</w:t>
      </w:r>
      <w:r w:rsidRPr="0081206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 </w:t>
      </w:r>
      <w:r w:rsidRPr="00461D3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език</w:t>
      </w:r>
      <w:r w:rsidR="00D44A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7 (1957), 4, 353 </w:t>
      </w:r>
      <w:r w:rsidR="00D44A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376. [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Georgiev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1957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: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Georgiev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Vl</w:t>
      </w:r>
      <w:r w:rsidRPr="0081206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</w:t>
      </w:r>
      <w:r w:rsidR="00D44A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44ACB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Po vaprosa za nosovite glasni v savremenniya balgarski ezik. – </w:t>
      </w:r>
      <w:r w:rsidRPr="00D44A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Balgarski ezik</w:t>
      </w:r>
      <w:r w:rsidR="00D44ACB" w:rsidRPr="00D44ACB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, 7 (1957), 4, 353</w:t>
      </w:r>
      <w:r w:rsidR="00D44A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Pr="00D44ACB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376.].</w:t>
      </w:r>
    </w:p>
    <w:p w:rsidR="00813392" w:rsidRPr="001D5D55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1D5D5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Публикации в сборници, енциклопедии и юбилейни сборници:</w:t>
      </w:r>
    </w:p>
    <w:p w:rsidR="00813392" w:rsidRPr="00813392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Lubotsky 2001: Lubotsky, A. The Indo-Iranian Substratum. In: Carpelan, C., Parpola, A., Koskikallio, P. (Eds.): Early 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Contacts between Uralic and Indo-European: Linguistic and Archaeological Considerations.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Vammala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: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Finno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Ungaric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Society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="00D44AC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301 –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317.</w:t>
      </w:r>
    </w:p>
    <w:p w:rsidR="00813392" w:rsidRPr="00813392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Таринска 1980: Таринска, Ст. Софроний Врачански, румънското общество и румънската литература. В: Русев, П., Ангелов, Б., Конев, И., Кицимия, Й., Велики, К., Ангелеску, М. (ред.): 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Българо-румънски литературни взаимоотношения през 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XIX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век.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София: БА</w:t>
      </w:r>
      <w:r w:rsidR="00D44AC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Н, 179 –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201.</w:t>
      </w:r>
      <w:r w:rsidR="00D44AC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[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Tarinska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1980: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Tarinska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St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Sofroniy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Vrachanski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rumanskoto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obshtestvo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rumanskata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literature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V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: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Rusev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Angelov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Konev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Kicimiya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Y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Veliki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Angelesku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 (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red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.): 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Balgaro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-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rumanski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literaturni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vzaimootnosheniya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prez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XIX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vek</w:t>
      </w:r>
      <w:r w:rsidRPr="001D5D5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.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Sofia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: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BAN</w:t>
      </w:r>
      <w:r w:rsidR="00D44AC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179 –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201.].</w:t>
      </w:r>
    </w:p>
    <w:p w:rsidR="00813392" w:rsidRPr="00715D3C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715D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Публикации в периодични издания (списания и поредици):</w:t>
      </w:r>
    </w:p>
    <w:p w:rsidR="00813392" w:rsidRPr="00D7214E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Mihajlova</w:t>
      </w:r>
      <w:r w:rsidRPr="00D7214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2006: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Mihajlova</w:t>
      </w:r>
      <w:r w:rsidRPr="00D7214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B</w:t>
      </w:r>
      <w:r w:rsidRPr="00D7214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Quelques</w:t>
      </w:r>
      <w:r w:rsidRPr="00D7214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cas</w:t>
      </w:r>
      <w:r w:rsidRPr="00D7214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possibles</w:t>
      </w:r>
      <w:r w:rsidRPr="00D7214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du</w:t>
      </w:r>
      <w:r w:rsidRPr="00D7214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“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pendant</w:t>
      </w:r>
      <w:r w:rsidRPr="00D7214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inverse</w:t>
      </w:r>
      <w:r w:rsidRPr="00D7214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”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de</w:t>
      </w:r>
      <w:r w:rsidRPr="00D7214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la</w:t>
      </w:r>
      <w:r w:rsidRPr="00D7214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loi</w:t>
      </w:r>
      <w:r w:rsidRPr="00D7214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Sievers</w:t>
      </w:r>
      <w:r w:rsidRPr="00D7214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 – </w:t>
      </w:r>
      <w:r w:rsidRPr="00461D3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fr-FR"/>
        </w:rPr>
        <w:t>Linguistique</w:t>
      </w:r>
      <w:r w:rsidRPr="00D721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461D3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fr-FR"/>
        </w:rPr>
        <w:t>balkanique</w:t>
      </w:r>
      <w:r w:rsidRPr="00D7214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XLV</w:t>
      </w:r>
      <w:r w:rsidR="00AA3BA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(2006), 3, 419 – </w:t>
      </w:r>
      <w:r w:rsidRPr="00D7214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428.</w:t>
      </w:r>
    </w:p>
    <w:p w:rsidR="00813392" w:rsidRPr="00813392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de-DE"/>
        </w:rPr>
      </w:pP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de-DE"/>
        </w:rPr>
        <w:t xml:space="preserve">Weigand 1921: Weigand, G. Die bulgarischen Rufnamen, ihre Herkunft, Kürzungen und Neubildungen. – </w:t>
      </w:r>
      <w:r w:rsidRPr="00715D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de-DE"/>
        </w:rPr>
        <w:t>Jahresbericht des Instituts für rumänische Sprache zu Leipzig</w:t>
      </w:r>
      <w:r w:rsidR="00AA3BA1">
        <w:rPr>
          <w:rFonts w:ascii="Times New Roman" w:eastAsia="Times New Roman" w:hAnsi="Times New Roman" w:cs="Times New Roman"/>
          <w:color w:val="000000"/>
          <w:sz w:val="20"/>
          <w:szCs w:val="20"/>
          <w:lang w:val="de-DE"/>
        </w:rPr>
        <w:t xml:space="preserve">, XXVI </w:t>
      </w:r>
      <w:r w:rsidR="00AA3BA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AA3BA1">
        <w:rPr>
          <w:rFonts w:ascii="Times New Roman" w:eastAsia="Times New Roman" w:hAnsi="Times New Roman" w:cs="Times New Roman"/>
          <w:color w:val="000000"/>
          <w:sz w:val="20"/>
          <w:szCs w:val="20"/>
          <w:lang w:val="de-DE"/>
        </w:rPr>
        <w:t xml:space="preserve">XXIX, 104 </w:t>
      </w:r>
      <w:r w:rsidR="00AA3BA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de-DE"/>
        </w:rPr>
        <w:t>192.</w:t>
      </w:r>
    </w:p>
    <w:p w:rsidR="00813392" w:rsidRPr="00813392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Мирчев 1952: Мирчев, К. За периодизацията на историята на българския език. – </w:t>
      </w:r>
      <w:r w:rsidRPr="00715D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Известия на Института за български език</w:t>
      </w:r>
      <w:r w:rsidR="00AA3BA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1 (1952), 194 –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202. [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Mirchev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1952: 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Mirchev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periodizaciyata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istoriyata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balgarskiya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ezik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 – </w:t>
      </w:r>
      <w:r w:rsidRPr="00851C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Izvestiya</w:t>
      </w:r>
      <w:r w:rsidRPr="00715D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851C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na</w:t>
      </w:r>
      <w:r w:rsidRPr="00715D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851C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Instituta</w:t>
      </w:r>
      <w:r w:rsidRPr="00715D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851C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za</w:t>
      </w:r>
      <w:r w:rsidRPr="00715D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851C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balgarski</w:t>
      </w:r>
      <w:r w:rsidRPr="00715D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851C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ezik</w:t>
      </w:r>
      <w:r w:rsidR="00AA3BA1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1 (1952), 194 –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202.].</w:t>
      </w:r>
    </w:p>
    <w:p w:rsidR="00813392" w:rsidRPr="00715D3C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715D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Речници:</w:t>
      </w:r>
    </w:p>
    <w:p w:rsidR="00813392" w:rsidRPr="00813392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de-DE"/>
        </w:rPr>
      </w:pP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REW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=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Meyer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-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L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ü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bke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W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 1991. </w:t>
      </w:r>
      <w:r w:rsidRPr="00715D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de-DE"/>
        </w:rPr>
        <w:t>Romanisches etymologisches Wörterbuch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de-DE"/>
        </w:rPr>
        <w:t>. Heidelberg: Carl Winter.</w:t>
      </w:r>
    </w:p>
    <w:p w:rsidR="00813392" w:rsidRPr="00461D38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de-DE"/>
        </w:rPr>
      </w:pP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БЕР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de-DE"/>
        </w:rPr>
        <w:t xml:space="preserve"> = </w:t>
      </w:r>
      <w:r w:rsidRPr="00715D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Български</w:t>
      </w:r>
      <w:r w:rsidRPr="00461D3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de-DE"/>
        </w:rPr>
        <w:t xml:space="preserve"> </w:t>
      </w:r>
      <w:r w:rsidRPr="00715D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етимологичен</w:t>
      </w:r>
      <w:r w:rsidRPr="00461D3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de-DE"/>
        </w:rPr>
        <w:t xml:space="preserve"> </w:t>
      </w:r>
      <w:r w:rsidRPr="00715D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речник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de-DE"/>
        </w:rPr>
        <w:t xml:space="preserve">.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София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de-DE"/>
        </w:rPr>
        <w:t xml:space="preserve">: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БАН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de-DE"/>
        </w:rPr>
        <w:t xml:space="preserve">. 1971-.[BER = </w:t>
      </w:r>
      <w:r w:rsidRPr="00461D3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de-DE"/>
        </w:rPr>
        <w:t>Balgarski etimologichen rechnik.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de-DE"/>
        </w:rPr>
        <w:t xml:space="preserve"> Sofia: BAN. 1971-.].</w:t>
      </w:r>
    </w:p>
    <w:p w:rsidR="00813392" w:rsidRPr="00461D38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/>
        </w:rPr>
      </w:pPr>
      <w:r w:rsidRPr="00715D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Електронни</w:t>
      </w:r>
      <w:r w:rsidRPr="00461D3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/>
        </w:rPr>
        <w:t xml:space="preserve"> </w:t>
      </w:r>
      <w:r w:rsidRPr="00715D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ресурси</w:t>
      </w:r>
      <w:r w:rsidRPr="00461D3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/>
        </w:rPr>
        <w:t>:</w:t>
      </w:r>
    </w:p>
    <w:p w:rsidR="00813392" w:rsidRPr="00461D38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/>
        </w:rPr>
      </w:pPr>
      <w:r w:rsidRPr="00715D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Книги</w:t>
      </w:r>
      <w:r w:rsidRPr="00461D3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/>
        </w:rPr>
        <w:t>:</w:t>
      </w:r>
    </w:p>
    <w:p w:rsidR="00813392" w:rsidRPr="00851C91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de-DE"/>
        </w:rPr>
        <w:t xml:space="preserve">Dereń 2005: Dereń, B. </w:t>
      </w:r>
      <w:r w:rsidRPr="00461D3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de-DE"/>
        </w:rPr>
        <w:t>Pochodne nazw własnych w słowniku i w tekscie</w:t>
      </w:r>
      <w:r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de-DE"/>
        </w:rPr>
        <w:t xml:space="preserve">. 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Opole: “Uniwersytet Opolski”, 2005. [Studia i Monografie, Nr 348]. &lt;http://www.sbc.org.pl/Content/77263/Pochodne%20nazw%20w% C5%82asnych%20w%20s%C5%82owniku%20i%20w%20tek%C5%9Bcie.pdf&gt;, retrieved on 09.10.2015.</w:t>
      </w:r>
    </w:p>
    <w:p w:rsidR="00813392" w:rsidRPr="00715D3C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 w:rsidRPr="00715D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Статии:</w:t>
      </w:r>
    </w:p>
    <w:p w:rsidR="00813392" w:rsidRPr="00813392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Rose-Redwood &amp; Alderman 2011: Rose-Redwood, R. &amp; Alderman, D. Critical Interventions in Political Toponymy. – </w:t>
      </w:r>
      <w:r w:rsidRPr="00715D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ACME: An International E-Journal for Critical Geographies</w:t>
      </w:r>
      <w:r w:rsidR="00F707D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10 (2011), 1, 1 </w:t>
      </w:r>
      <w:r w:rsidR="00F707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6. &lt;http://www.acme-journal.org/index.php/acme/article/view/879/735&gt;, retrieved on 06.11.2016.</w:t>
      </w:r>
    </w:p>
    <w:p w:rsidR="00813392" w:rsidRPr="00212170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 w:rsidRPr="002121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Интернет страници:</w:t>
      </w:r>
    </w:p>
    <w:p w:rsidR="00813392" w:rsidRPr="00813392" w:rsidRDefault="00813392" w:rsidP="00813392">
      <w:pPr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121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>Езикови справки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.&lt;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http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://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ibl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bas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bg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/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ezikovi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_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spravki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/&gt;, дата на достъп 20.08.2017. [</w:t>
      </w:r>
      <w:r w:rsidRPr="00851C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Ezikovi</w:t>
      </w:r>
      <w:r w:rsidRPr="002121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/>
        </w:rPr>
        <w:t xml:space="preserve"> </w:t>
      </w:r>
      <w:r w:rsidRPr="00851C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spravki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.&lt;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http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://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ibl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bas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bg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/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ezikovi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_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spravki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/&gt;, 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data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na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851C9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dostap</w:t>
      </w:r>
      <w:r w:rsidRPr="008133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20.08.2017].</w:t>
      </w:r>
    </w:p>
    <w:p w:rsidR="00932C3B" w:rsidRPr="00813392" w:rsidRDefault="00932C3B" w:rsidP="00932C3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</w:rPr>
        <w:t>СЪКРАЩЕНИЯ</w:t>
      </w:r>
    </w:p>
    <w:p w:rsidR="00932C3B" w:rsidRPr="00461D38" w:rsidRDefault="00377B39" w:rsidP="00932C3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шрифт</w:t>
      </w:r>
      <w:r w:rsidR="00932C3B"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932C3B"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Times</w:t>
      </w:r>
      <w:r w:rsidR="00932C3B"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932C3B"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New</w:t>
      </w:r>
      <w:r w:rsidR="00932C3B"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932C3B"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Roman</w:t>
      </w:r>
      <w:r w:rsidR="00932C3B"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="00932C3B"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normal</w:t>
      </w:r>
      <w:r w:rsidR="00932C3B"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10 </w:t>
      </w:r>
      <w:r w:rsidR="00932C3B"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</w:t>
      </w:r>
      <w:r w:rsidR="00932C3B" w:rsidRPr="00461D3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., </w:t>
      </w:r>
      <w:r w:rsidR="00932C3B"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justified</w:t>
      </w:r>
    </w:p>
    <w:p w:rsidR="00377B39" w:rsidRDefault="00377B39" w:rsidP="00873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77B39" w:rsidRPr="001A7E96" w:rsidRDefault="00377B39" w:rsidP="00873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E96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 на автора, изписани на латиница</w:t>
      </w:r>
    </w:p>
    <w:p w:rsidR="002E7396" w:rsidRPr="001A7E96" w:rsidRDefault="002E7396" w:rsidP="002E739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A7E96">
        <w:rPr>
          <w:rFonts w:ascii="Times New Roman" w:eastAsia="Times New Roman" w:hAnsi="Times New Roman" w:cs="Times New Roman"/>
          <w:color w:val="000000"/>
          <w:sz w:val="24"/>
          <w:szCs w:val="24"/>
        </w:rPr>
        <w:t>(шрифт</w:t>
      </w:r>
      <w:r w:rsidRPr="001A7E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Times</w:t>
      </w:r>
      <w:r w:rsidRPr="001A7E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7E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</w:t>
      </w:r>
      <w:r w:rsidRPr="001A7E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7E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Roman</w:t>
      </w:r>
      <w:r w:rsidRPr="001A7E9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A7E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A7E9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получер</w:t>
      </w:r>
      <w:r w:rsidR="001A7E96">
        <w:rPr>
          <w:rFonts w:ascii="Times New Roman" w:eastAsia="Times New Roman" w:hAnsi="Times New Roman" w:cs="Times New Roman"/>
          <w:color w:val="000000"/>
          <w:sz w:val="24"/>
          <w:szCs w:val="24"/>
        </w:rPr>
        <w:t>, 12</w:t>
      </w:r>
      <w:r w:rsidRPr="001A7E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пункта,</w:t>
      </w:r>
      <w:r w:rsidRPr="001A7E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A7E96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центрирано)</w:t>
      </w:r>
    </w:p>
    <w:p w:rsidR="00873A84" w:rsidRPr="002E7396" w:rsidRDefault="00873A84" w:rsidP="00873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E7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Заглавие на английски език</w:t>
      </w:r>
    </w:p>
    <w:p w:rsidR="00873A84" w:rsidRPr="005E4E70" w:rsidRDefault="00873A84" w:rsidP="00873A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</w:pPr>
      <w:r w:rsidRPr="005E4E7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Pr="005E4E70">
        <w:rPr>
          <w:rFonts w:ascii="Times New Roman" w:eastAsia="Times New Roman" w:hAnsi="Times New Roman" w:cs="Times New Roman"/>
          <w:color w:val="000000"/>
          <w:sz w:val="24"/>
          <w:szCs w:val="24"/>
        </w:rPr>
        <w:t>шрифт</w:t>
      </w:r>
      <w:r w:rsidRPr="005E4E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Times</w:t>
      </w:r>
      <w:r w:rsidRPr="005E4E7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E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</w:t>
      </w:r>
      <w:r w:rsidRPr="005E4E7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4E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Roman</w:t>
      </w:r>
      <w:r w:rsidRPr="005E4E7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5E4E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E4E7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получер</w:t>
      </w:r>
      <w:r w:rsidR="002E7396" w:rsidRPr="005E4E7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12</w:t>
      </w:r>
      <w:r w:rsidRPr="005E4E7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пункта,</w:t>
      </w:r>
      <w:r w:rsidRPr="005E4E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E4E70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центрирано</w:t>
      </w:r>
      <w:r w:rsidRPr="005E4E7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873A84" w:rsidRPr="00377B39" w:rsidRDefault="00873A84" w:rsidP="00873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p w:rsidR="00873A84" w:rsidRPr="00646706" w:rsidRDefault="00873A84" w:rsidP="006467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77B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Abstract</w:t>
      </w:r>
      <w:r w:rsidRPr="00377B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>:</w:t>
      </w:r>
      <w:r w:rsidRPr="00377B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 </w:t>
      </w:r>
      <w:r w:rsidR="00646706" w:rsidRPr="0064670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</w:rPr>
        <w:t>шрифт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Times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New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Roman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normal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, 10 пункта,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</w:rPr>
        <w:t>подравнен</w:t>
      </w:r>
      <w:r w:rsid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). </w:t>
      </w:r>
      <w:r w:rsidR="00646706" w:rsidRP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>Да бъде написано на английски език</w:t>
      </w:r>
      <w:r w:rsid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646706" w:rsidRP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>Да описва основните цели на изследването</w:t>
      </w:r>
      <w:r w:rsid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646706" w:rsidRP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 представя в синтезиран вид най-важните резултати от </w:t>
      </w:r>
      <w:r w:rsid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="00646706" w:rsidRP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>зследването и тяхното значение</w:t>
      </w:r>
      <w:r w:rsid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>. Д</w:t>
      </w:r>
      <w:r w:rsidR="00646706" w:rsidRP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>а не надвишава 200 думи</w:t>
      </w:r>
      <w:r w:rsid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2C3B" w:rsidRPr="00646706" w:rsidRDefault="00873A84" w:rsidP="007370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77B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Keywords</w:t>
      </w:r>
      <w:r w:rsidRPr="0064670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  <w:r w:rsidRPr="00377B3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</w:t>
      </w:r>
      <w:r w:rsidR="00646706" w:rsidRP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</w:rPr>
        <w:t>шрифт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Times</w:t>
      </w:r>
      <w:r w:rsidRP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New</w:t>
      </w:r>
      <w:r w:rsidRP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Roman</w:t>
      </w:r>
      <w:r w:rsidRP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normal</w:t>
      </w:r>
      <w:r w:rsidRP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>, 10 пункта,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</w:rPr>
        <w:t>подравнен</w:t>
      </w:r>
      <w:r w:rsid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>). Н</w:t>
      </w:r>
      <w:r w:rsidR="00646706" w:rsidRP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>е повече от 5 на брой на английски език</w:t>
      </w:r>
      <w:r w:rsidR="0064670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2C3B" w:rsidRPr="002E7396" w:rsidRDefault="00236A55" w:rsidP="00442C0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Prof</w:t>
      </w:r>
      <w:r w:rsidRPr="00706F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Ivan</w:t>
      </w:r>
      <w:r w:rsidRPr="00706F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Ivanov</w:t>
      </w:r>
      <w:r w:rsidR="002E73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(</w:t>
      </w:r>
      <w:r w:rsidR="002E7396" w:rsidRPr="002E73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шрифт Times New Roman, normal, 10 пункта, подравнен</w:t>
      </w:r>
      <w:r w:rsidR="002E73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отляво)</w:t>
      </w:r>
    </w:p>
    <w:p w:rsidR="00932C3B" w:rsidRPr="00236A55" w:rsidRDefault="002D0971" w:rsidP="00442C0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Institutional a</w:t>
      </w:r>
      <w:r w:rsidR="00F5268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ffiliation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(s)</w:t>
      </w:r>
      <w:bookmarkStart w:id="0" w:name="_GoBack"/>
      <w:bookmarkEnd w:id="0"/>
    </w:p>
    <w:p w:rsidR="00932C3B" w:rsidRPr="00236A55" w:rsidRDefault="00236A55" w:rsidP="00442C0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City</w:t>
      </w:r>
      <w:r w:rsidR="00442C0A" w:rsidRPr="00377B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Country</w:t>
      </w:r>
    </w:p>
    <w:p w:rsidR="00932C3B" w:rsidRPr="00377B39" w:rsidRDefault="00932C3B" w:rsidP="00442C0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e-mail:</w:t>
      </w:r>
      <w:r w:rsidR="00A27F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77B3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…</w:t>
      </w:r>
    </w:p>
    <w:p w:rsidR="00932C3B" w:rsidRPr="00377B39" w:rsidRDefault="00932C3B" w:rsidP="00932C3B">
      <w:pPr>
        <w:rPr>
          <w:sz w:val="20"/>
          <w:szCs w:val="20"/>
          <w:lang w:val="en-US"/>
        </w:rPr>
      </w:pPr>
    </w:p>
    <w:p w:rsidR="00365BA5" w:rsidRPr="00932C3B" w:rsidRDefault="00365BA5">
      <w:pPr>
        <w:rPr>
          <w:lang w:val="en-US"/>
        </w:rPr>
      </w:pPr>
    </w:p>
    <w:sectPr w:rsidR="00365BA5" w:rsidRPr="00932C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2B6" w:rsidRDefault="002262B6" w:rsidP="00E54B28">
      <w:pPr>
        <w:spacing w:after="0" w:line="240" w:lineRule="auto"/>
      </w:pPr>
      <w:r>
        <w:separator/>
      </w:r>
    </w:p>
  </w:endnote>
  <w:endnote w:type="continuationSeparator" w:id="0">
    <w:p w:rsidR="002262B6" w:rsidRDefault="002262B6" w:rsidP="00E5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2B6" w:rsidRDefault="002262B6" w:rsidP="00E54B28">
      <w:pPr>
        <w:spacing w:after="0" w:line="240" w:lineRule="auto"/>
      </w:pPr>
      <w:r>
        <w:separator/>
      </w:r>
    </w:p>
  </w:footnote>
  <w:footnote w:type="continuationSeparator" w:id="0">
    <w:p w:rsidR="002262B6" w:rsidRDefault="002262B6" w:rsidP="00E54B28">
      <w:pPr>
        <w:spacing w:after="0" w:line="240" w:lineRule="auto"/>
      </w:pPr>
      <w:r>
        <w:continuationSeparator/>
      </w:r>
    </w:p>
  </w:footnote>
  <w:footnote w:id="1">
    <w:p w:rsidR="00796091" w:rsidRPr="00467D9C" w:rsidRDefault="00796091" w:rsidP="0079609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54B28">
        <w:rPr>
          <w:rStyle w:val="FootnoteReference"/>
          <w:sz w:val="20"/>
          <w:szCs w:val="20"/>
        </w:rPr>
        <w:footnoteRef/>
      </w:r>
      <w:r w:rsidRPr="00E54B28">
        <w:rPr>
          <w:sz w:val="20"/>
          <w:szCs w:val="20"/>
        </w:rPr>
        <w:t xml:space="preserve"> </w:t>
      </w:r>
      <w:r w:rsidR="00467D9C">
        <w:rPr>
          <w:rFonts w:ascii="Times New Roman" w:eastAsia="Times New Roman" w:hAnsi="Times New Roman" w:cs="Times New Roman"/>
          <w:color w:val="000000"/>
          <w:sz w:val="20"/>
          <w:szCs w:val="20"/>
        </w:rPr>
        <w:t>шрифт</w:t>
      </w:r>
      <w:r w:rsidRPr="002F0AB4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2F0AB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Times</w:t>
      </w:r>
      <w:r w:rsidRPr="002F0AB4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2F0AB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New</w:t>
      </w:r>
      <w:r w:rsidRPr="002F0AB4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2F0AB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Roman</w:t>
      </w:r>
      <w:r w:rsidRPr="002F0AB4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2F0AB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normal</w:t>
      </w:r>
      <w:r w:rsidRPr="002F0AB4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, 10 </w:t>
      </w:r>
      <w:r w:rsidRPr="002F0AB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</w:t>
      </w:r>
      <w:r w:rsidR="00467D9C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., подравнен от двете страни</w:t>
      </w:r>
    </w:p>
    <w:p w:rsidR="00796091" w:rsidRPr="00467D9C" w:rsidRDefault="00796091" w:rsidP="00796091">
      <w:pPr>
        <w:pStyle w:val="FootnoteText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E4629"/>
    <w:multiLevelType w:val="multilevel"/>
    <w:tmpl w:val="DEEA7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1" w15:restartNumberingAfterBreak="0">
    <w:nsid w:val="6E324FDE"/>
    <w:multiLevelType w:val="multilevel"/>
    <w:tmpl w:val="8556A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4AB0365"/>
    <w:multiLevelType w:val="multilevel"/>
    <w:tmpl w:val="DEEA7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3B"/>
    <w:rsid w:val="00013E8F"/>
    <w:rsid w:val="000A3D06"/>
    <w:rsid w:val="000B52F3"/>
    <w:rsid w:val="000C33C8"/>
    <w:rsid w:val="001305F6"/>
    <w:rsid w:val="001A7E96"/>
    <w:rsid w:val="001C1249"/>
    <w:rsid w:val="001D5D55"/>
    <w:rsid w:val="00212170"/>
    <w:rsid w:val="002173B5"/>
    <w:rsid w:val="002262B6"/>
    <w:rsid w:val="00236A55"/>
    <w:rsid w:val="00244A19"/>
    <w:rsid w:val="00275107"/>
    <w:rsid w:val="00294D50"/>
    <w:rsid w:val="002D0971"/>
    <w:rsid w:val="002E7396"/>
    <w:rsid w:val="00365BA5"/>
    <w:rsid w:val="00377B39"/>
    <w:rsid w:val="00442C0A"/>
    <w:rsid w:val="00461D38"/>
    <w:rsid w:val="00467D9C"/>
    <w:rsid w:val="004B4031"/>
    <w:rsid w:val="00521335"/>
    <w:rsid w:val="0054515D"/>
    <w:rsid w:val="005632CE"/>
    <w:rsid w:val="005862C1"/>
    <w:rsid w:val="005B2483"/>
    <w:rsid w:val="005E4E70"/>
    <w:rsid w:val="00633CC2"/>
    <w:rsid w:val="0064523A"/>
    <w:rsid w:val="00646706"/>
    <w:rsid w:val="00657449"/>
    <w:rsid w:val="006F1D88"/>
    <w:rsid w:val="0070275D"/>
    <w:rsid w:val="00706F13"/>
    <w:rsid w:val="00715D3C"/>
    <w:rsid w:val="00717D01"/>
    <w:rsid w:val="00732278"/>
    <w:rsid w:val="00737054"/>
    <w:rsid w:val="007558F8"/>
    <w:rsid w:val="00770368"/>
    <w:rsid w:val="00796091"/>
    <w:rsid w:val="00797468"/>
    <w:rsid w:val="007B3C96"/>
    <w:rsid w:val="007D6E07"/>
    <w:rsid w:val="00812069"/>
    <w:rsid w:val="00813392"/>
    <w:rsid w:val="00851C91"/>
    <w:rsid w:val="00873A84"/>
    <w:rsid w:val="00917B9B"/>
    <w:rsid w:val="009252DA"/>
    <w:rsid w:val="00932C3B"/>
    <w:rsid w:val="009A6ED7"/>
    <w:rsid w:val="009C77EE"/>
    <w:rsid w:val="00A27FEE"/>
    <w:rsid w:val="00A95AB7"/>
    <w:rsid w:val="00AA3BA1"/>
    <w:rsid w:val="00AD4F43"/>
    <w:rsid w:val="00B3268D"/>
    <w:rsid w:val="00B515EB"/>
    <w:rsid w:val="00BD7D8D"/>
    <w:rsid w:val="00C31ABE"/>
    <w:rsid w:val="00C7032F"/>
    <w:rsid w:val="00C8211F"/>
    <w:rsid w:val="00CB48B3"/>
    <w:rsid w:val="00CB7A7E"/>
    <w:rsid w:val="00CC2E03"/>
    <w:rsid w:val="00D44ACB"/>
    <w:rsid w:val="00D51932"/>
    <w:rsid w:val="00D57E2D"/>
    <w:rsid w:val="00D7214E"/>
    <w:rsid w:val="00D7289E"/>
    <w:rsid w:val="00D8379D"/>
    <w:rsid w:val="00D85FC6"/>
    <w:rsid w:val="00E54B28"/>
    <w:rsid w:val="00E86661"/>
    <w:rsid w:val="00E9543F"/>
    <w:rsid w:val="00EC03B7"/>
    <w:rsid w:val="00ED5C4E"/>
    <w:rsid w:val="00F05647"/>
    <w:rsid w:val="00F52681"/>
    <w:rsid w:val="00F66C89"/>
    <w:rsid w:val="00F7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D124"/>
  <w15:chartTrackingRefBased/>
  <w15:docId w15:val="{4158A751-44D4-4E8F-AA73-18906725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C3B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C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C3B"/>
    <w:rPr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4B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4B28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E54B2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574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449"/>
    <w:rPr>
      <w:lang w:val="bg-BG"/>
    </w:rPr>
  </w:style>
  <w:style w:type="paragraph" w:styleId="ListParagraph">
    <w:name w:val="List Paragraph"/>
    <w:basedOn w:val="Normal"/>
    <w:uiPriority w:val="34"/>
    <w:qFormat/>
    <w:rsid w:val="006F1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F74C1-07AB-4885-A485-3FFAEB5B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16</cp:revision>
  <dcterms:created xsi:type="dcterms:W3CDTF">2020-06-30T05:19:00Z</dcterms:created>
  <dcterms:modified xsi:type="dcterms:W3CDTF">2020-07-01T14:11:00Z</dcterms:modified>
</cp:coreProperties>
</file>